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E91" w:rsidRPr="009B2E91" w:rsidRDefault="009B2E91" w:rsidP="009B2E91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КЕМ БЫТЬ?</w:t>
      </w:r>
    </w:p>
    <w:p w:rsidR="009B2E91" w:rsidRPr="009B2E91" w:rsidRDefault="009B2E91" w:rsidP="009B2E91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Электронный помощник при выборе профессии</w:t>
      </w:r>
    </w:p>
    <w:p w:rsidR="009B2E91" w:rsidRPr="009B2E91" w:rsidRDefault="009B2E91" w:rsidP="009B2E91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E91" w:rsidRPr="009B2E91" w:rsidRDefault="009B2E91" w:rsidP="009B2E91">
      <w:pPr>
        <w:tabs>
          <w:tab w:val="left" w:pos="9639"/>
        </w:tabs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Разработчики:</w:t>
      </w:r>
    </w:p>
    <w:p w:rsidR="009B2E91" w:rsidRPr="009B2E91" w:rsidRDefault="009B2E91" w:rsidP="009B2E91">
      <w:pPr>
        <w:tabs>
          <w:tab w:val="left" w:pos="9639"/>
        </w:tabs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 xml:space="preserve">Быкова Е.В., </w:t>
      </w:r>
    </w:p>
    <w:p w:rsidR="009B2E91" w:rsidRPr="009B2E91" w:rsidRDefault="009B2E91" w:rsidP="009B2E91">
      <w:pPr>
        <w:tabs>
          <w:tab w:val="left" w:pos="9639"/>
        </w:tabs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B2E91">
        <w:rPr>
          <w:rFonts w:ascii="Times New Roman" w:hAnsi="Times New Roman" w:cs="Times New Roman"/>
          <w:b/>
          <w:sz w:val="28"/>
          <w:szCs w:val="28"/>
        </w:rPr>
        <w:t>Стокич</w:t>
      </w:r>
      <w:proofErr w:type="spellEnd"/>
      <w:r w:rsidRPr="009B2E91">
        <w:rPr>
          <w:rFonts w:ascii="Times New Roman" w:hAnsi="Times New Roman" w:cs="Times New Roman"/>
          <w:b/>
          <w:sz w:val="28"/>
          <w:szCs w:val="28"/>
        </w:rPr>
        <w:t xml:space="preserve"> А.И., </w:t>
      </w:r>
    </w:p>
    <w:p w:rsidR="009B2E91" w:rsidRPr="009B2E91" w:rsidRDefault="009B2E91" w:rsidP="009B2E91">
      <w:pPr>
        <w:tabs>
          <w:tab w:val="left" w:pos="9639"/>
        </w:tabs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Шаталова А.Д.</w:t>
      </w:r>
      <w:r>
        <w:rPr>
          <w:rFonts w:ascii="Times New Roman" w:hAnsi="Times New Roman" w:cs="Times New Roman"/>
          <w:b/>
          <w:sz w:val="28"/>
          <w:szCs w:val="28"/>
        </w:rPr>
        <w:t>, Боброва А.М.</w:t>
      </w:r>
      <w:bookmarkStart w:id="0" w:name="_GoBack"/>
      <w:bookmarkEnd w:id="0"/>
    </w:p>
    <w:p w:rsidR="009B2E91" w:rsidRPr="009B2E91" w:rsidRDefault="009B2E91" w:rsidP="009B2E91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2E91" w:rsidRPr="009B2E91" w:rsidRDefault="009B2E91" w:rsidP="009B2E91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B77" w:rsidRPr="009B2E91" w:rsidRDefault="00657B77" w:rsidP="009B2E91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Ученые социологи посчитали, что примерно 40% молодежи избирают профессию, не соответствующую их интересам, склонностям, способностям, внутренним убеждениям [10].</w:t>
      </w:r>
    </w:p>
    <w:p w:rsidR="00657B77" w:rsidRPr="009B2E91" w:rsidRDefault="00657B77" w:rsidP="009B2E91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 xml:space="preserve">Отрицательные последствия неправильного выбора затрагивают не только самого человека, но </w:t>
      </w:r>
      <w:proofErr w:type="gramStart"/>
      <w:r w:rsidRPr="009B2E91">
        <w:rPr>
          <w:rFonts w:ascii="Times New Roman" w:hAnsi="Times New Roman" w:cs="Times New Roman"/>
          <w:b/>
          <w:sz w:val="28"/>
          <w:szCs w:val="28"/>
        </w:rPr>
        <w:t>и  все</w:t>
      </w:r>
      <w:proofErr w:type="gramEnd"/>
      <w:r w:rsidRPr="009B2E91">
        <w:rPr>
          <w:rFonts w:ascii="Times New Roman" w:hAnsi="Times New Roman" w:cs="Times New Roman"/>
          <w:b/>
          <w:sz w:val="28"/>
          <w:szCs w:val="28"/>
        </w:rPr>
        <w:t xml:space="preserve"> государство, которое в этом случае теряет огромные деньги.</w:t>
      </w:r>
    </w:p>
    <w:p w:rsidR="009B1176" w:rsidRPr="009B2E91" w:rsidRDefault="00657B77" w:rsidP="009B2E91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 xml:space="preserve">Одним из факторов, способствующих правильному выбору профессии современными подростками, является переход старшей школы на профильное обучение. </w:t>
      </w:r>
    </w:p>
    <w:p w:rsidR="00657B77" w:rsidRPr="009B2E91" w:rsidRDefault="00657B77" w:rsidP="009B2E91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Поэтому вопросы «Кем я буду?» и «Какой профиль обучения выбрать?» молодые люди вынуждены задавать себе уже в 14-15 лет.  Но недостаточная информированность о правилах выбора профессии, о мире профессий и своих личных</w:t>
      </w:r>
      <w:r w:rsidR="009B1176" w:rsidRPr="009B2E91">
        <w:rPr>
          <w:rFonts w:ascii="Times New Roman" w:hAnsi="Times New Roman" w:cs="Times New Roman"/>
          <w:b/>
          <w:sz w:val="28"/>
          <w:szCs w:val="28"/>
        </w:rPr>
        <w:t xml:space="preserve"> особенностях часто </w:t>
      </w:r>
      <w:proofErr w:type="gramStart"/>
      <w:r w:rsidR="009B1176" w:rsidRPr="009B2E91">
        <w:rPr>
          <w:rFonts w:ascii="Times New Roman" w:hAnsi="Times New Roman" w:cs="Times New Roman"/>
          <w:b/>
          <w:sz w:val="28"/>
          <w:szCs w:val="28"/>
        </w:rPr>
        <w:t xml:space="preserve">становится </w:t>
      </w:r>
      <w:r w:rsidRPr="009B2E91">
        <w:rPr>
          <w:rFonts w:ascii="Times New Roman" w:hAnsi="Times New Roman" w:cs="Times New Roman"/>
          <w:b/>
          <w:sz w:val="28"/>
          <w:szCs w:val="28"/>
        </w:rPr>
        <w:t xml:space="preserve"> проблемой</w:t>
      </w:r>
      <w:proofErr w:type="gramEnd"/>
      <w:r w:rsidRPr="009B2E91">
        <w:rPr>
          <w:rFonts w:ascii="Times New Roman" w:hAnsi="Times New Roman" w:cs="Times New Roman"/>
          <w:b/>
          <w:sz w:val="28"/>
          <w:szCs w:val="28"/>
        </w:rPr>
        <w:t>.</w:t>
      </w:r>
    </w:p>
    <w:p w:rsidR="00657B77" w:rsidRPr="009B2E91" w:rsidRDefault="00657B77" w:rsidP="009B2E91">
      <w:pPr>
        <w:pStyle w:val="a4"/>
        <w:tabs>
          <w:tab w:val="lef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B77" w:rsidRPr="009B2E91" w:rsidRDefault="00657B77" w:rsidP="009B2E91">
      <w:pPr>
        <w:tabs>
          <w:tab w:val="left" w:pos="963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B2E91">
        <w:rPr>
          <w:rFonts w:ascii="Times New Roman" w:hAnsi="Times New Roman" w:cs="Times New Roman"/>
          <w:b/>
          <w:i/>
          <w:sz w:val="28"/>
          <w:szCs w:val="28"/>
        </w:rPr>
        <w:t xml:space="preserve">Надеемся, что данный </w:t>
      </w:r>
      <w:r w:rsidR="009B2E91" w:rsidRPr="009B2E91">
        <w:rPr>
          <w:rFonts w:ascii="Times New Roman" w:hAnsi="Times New Roman" w:cs="Times New Roman"/>
          <w:b/>
          <w:i/>
          <w:sz w:val="28"/>
          <w:szCs w:val="28"/>
        </w:rPr>
        <w:t>электронный помощник</w:t>
      </w:r>
      <w:r w:rsidRPr="009B2E91">
        <w:rPr>
          <w:rFonts w:ascii="Times New Roman" w:hAnsi="Times New Roman" w:cs="Times New Roman"/>
          <w:b/>
          <w:i/>
          <w:sz w:val="28"/>
          <w:szCs w:val="28"/>
        </w:rPr>
        <w:t xml:space="preserve"> поможет вам сделать удачный выбор будущей профессии.</w:t>
      </w:r>
    </w:p>
    <w:p w:rsidR="009B1176" w:rsidRPr="009B2E91" w:rsidRDefault="009B1176" w:rsidP="009B2E91">
      <w:pPr>
        <w:tabs>
          <w:tab w:val="left" w:pos="963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57B77" w:rsidRPr="009B2E91" w:rsidRDefault="00657B77" w:rsidP="009B2E91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B2E91">
        <w:rPr>
          <w:rFonts w:ascii="Times New Roman" w:hAnsi="Times New Roman" w:cs="Times New Roman"/>
          <w:b/>
          <w:sz w:val="28"/>
          <w:szCs w:val="28"/>
        </w:rPr>
        <w:t>Он состоит и</w:t>
      </w:r>
      <w:r w:rsidR="009B1176" w:rsidRPr="009B2E91">
        <w:rPr>
          <w:rFonts w:ascii="Times New Roman" w:hAnsi="Times New Roman" w:cs="Times New Roman"/>
          <w:b/>
          <w:sz w:val="28"/>
          <w:szCs w:val="28"/>
        </w:rPr>
        <w:t>з 5 составляющих его документов. П</w:t>
      </w:r>
      <w:r w:rsidRPr="009B2E91">
        <w:rPr>
          <w:rFonts w:ascii="Times New Roman" w:hAnsi="Times New Roman" w:cs="Times New Roman"/>
          <w:b/>
          <w:sz w:val="28"/>
          <w:szCs w:val="28"/>
        </w:rPr>
        <w:t>ервые 3 следует рассматривать как памятки, с которыми рекомендуем обязательно познакомиться перед основной работой</w:t>
      </w:r>
      <w:r w:rsidR="009B1176" w:rsidRPr="009B2E91">
        <w:rPr>
          <w:rFonts w:ascii="Times New Roman" w:hAnsi="Times New Roman" w:cs="Times New Roman"/>
          <w:b/>
          <w:sz w:val="28"/>
          <w:szCs w:val="28"/>
        </w:rPr>
        <w:t>, последние 2 – используйте</w:t>
      </w:r>
      <w:r w:rsidRPr="009B2E91">
        <w:rPr>
          <w:rFonts w:ascii="Times New Roman" w:hAnsi="Times New Roman" w:cs="Times New Roman"/>
          <w:b/>
          <w:sz w:val="28"/>
          <w:szCs w:val="28"/>
        </w:rPr>
        <w:t xml:space="preserve"> для практической работы:</w:t>
      </w:r>
    </w:p>
    <w:p w:rsidR="00657B77" w:rsidRPr="009B2E91" w:rsidRDefault="00657B77" w:rsidP="009B2E91">
      <w:pPr>
        <w:tabs>
          <w:tab w:val="left" w:pos="9639"/>
        </w:tabs>
        <w:spacing w:after="0" w:line="240" w:lineRule="auto"/>
        <w:ind w:hanging="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1. Инструкция по использованию диска.</w:t>
      </w:r>
    </w:p>
    <w:p w:rsidR="00657B77" w:rsidRPr="009B2E91" w:rsidRDefault="00657B77" w:rsidP="009B2E91">
      <w:pPr>
        <w:tabs>
          <w:tab w:val="left" w:pos="9639"/>
        </w:tabs>
        <w:spacing w:after="0" w:line="240" w:lineRule="auto"/>
        <w:ind w:hanging="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2. Правила выбора профессии.</w:t>
      </w:r>
    </w:p>
    <w:p w:rsidR="00657B77" w:rsidRPr="009B2E91" w:rsidRDefault="00657B77" w:rsidP="009B2E91">
      <w:pPr>
        <w:tabs>
          <w:tab w:val="left" w:pos="9639"/>
        </w:tabs>
        <w:spacing w:after="0" w:line="240" w:lineRule="auto"/>
        <w:ind w:hanging="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3. Последовательность действий при выборе профессии.</w:t>
      </w:r>
    </w:p>
    <w:p w:rsidR="00657B77" w:rsidRPr="009B2E91" w:rsidRDefault="00657B77" w:rsidP="009B2E91">
      <w:pPr>
        <w:tabs>
          <w:tab w:val="left" w:pos="9639"/>
        </w:tabs>
        <w:spacing w:after="0" w:line="240" w:lineRule="auto"/>
        <w:ind w:hanging="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4. Методики для диагностики.</w:t>
      </w:r>
    </w:p>
    <w:p w:rsidR="00657B77" w:rsidRPr="009B2E91" w:rsidRDefault="00657B77" w:rsidP="009B2E91">
      <w:pPr>
        <w:tabs>
          <w:tab w:val="left" w:pos="9639"/>
        </w:tabs>
        <w:spacing w:after="0" w:line="240" w:lineRule="auto"/>
        <w:ind w:hanging="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5. Профессиограммы, проклассифицированные по типам и классам.</w:t>
      </w:r>
    </w:p>
    <w:p w:rsidR="00657B77" w:rsidRPr="009B2E91" w:rsidRDefault="00657B77" w:rsidP="009B2E91">
      <w:pPr>
        <w:pStyle w:val="a4"/>
        <w:tabs>
          <w:tab w:val="lef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B77" w:rsidRPr="009B2E91" w:rsidRDefault="00657B77" w:rsidP="009B2E91">
      <w:pPr>
        <w:pStyle w:val="a4"/>
        <w:tabs>
          <w:tab w:val="lef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В документе №4 содержится 2 опросника и 1 анкета, которые мы предлагаем использовать тем, кто ранее не выявил свою предрасположенность к определённому типу и классу профессий со специалистами.</w:t>
      </w:r>
    </w:p>
    <w:p w:rsidR="00657B77" w:rsidRPr="009B2E91" w:rsidRDefault="00657B77" w:rsidP="009B2E91">
      <w:pPr>
        <w:pStyle w:val="a4"/>
        <w:tabs>
          <w:tab w:val="lef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B77" w:rsidRPr="009B2E91" w:rsidRDefault="00657B77" w:rsidP="009B2E91">
      <w:pPr>
        <w:pStyle w:val="a4"/>
        <w:tabs>
          <w:tab w:val="lef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Документ №5 содержит 3 уровня информации:</w:t>
      </w:r>
    </w:p>
    <w:p w:rsidR="00657B77" w:rsidRPr="009B2E91" w:rsidRDefault="00657B77" w:rsidP="009B2E91">
      <w:pPr>
        <w:pStyle w:val="a4"/>
        <w:numPr>
          <w:ilvl w:val="0"/>
          <w:numId w:val="3"/>
        </w:numPr>
        <w:tabs>
          <w:tab w:val="lef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Характеристика типов профессий (по предмету труда).</w:t>
      </w:r>
    </w:p>
    <w:p w:rsidR="00657B77" w:rsidRPr="009B2E91" w:rsidRDefault="00657B77" w:rsidP="009B2E91">
      <w:pPr>
        <w:pStyle w:val="a4"/>
        <w:numPr>
          <w:ilvl w:val="0"/>
          <w:numId w:val="3"/>
        </w:numPr>
        <w:tabs>
          <w:tab w:val="lef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Списки профессий, соответствующих каждому из 5 типов, проклассифицированные по классам.</w:t>
      </w:r>
    </w:p>
    <w:p w:rsidR="00657B77" w:rsidRPr="009B2E91" w:rsidRDefault="00657B77" w:rsidP="009B2E91">
      <w:pPr>
        <w:pStyle w:val="a4"/>
        <w:numPr>
          <w:ilvl w:val="0"/>
          <w:numId w:val="3"/>
        </w:numPr>
        <w:tabs>
          <w:tab w:val="lef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t>Профессиограммы профессий, представленных в списках на 2 уровне.</w:t>
      </w:r>
    </w:p>
    <w:p w:rsidR="00657B77" w:rsidRPr="009B2E91" w:rsidRDefault="00657B77" w:rsidP="009B2E91">
      <w:pPr>
        <w:tabs>
          <w:tab w:val="left" w:pos="9639"/>
        </w:tabs>
        <w:rPr>
          <w:rFonts w:ascii="Times New Roman" w:hAnsi="Times New Roman" w:cs="Times New Roman"/>
          <w:b/>
          <w:sz w:val="28"/>
          <w:szCs w:val="28"/>
        </w:rPr>
      </w:pPr>
    </w:p>
    <w:p w:rsidR="00833AB9" w:rsidRPr="009B2E91" w:rsidRDefault="00833AB9" w:rsidP="009B2E91">
      <w:pPr>
        <w:tabs>
          <w:tab w:val="left" w:pos="9639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2E91">
        <w:rPr>
          <w:rFonts w:ascii="Times New Roman" w:hAnsi="Times New Roman" w:cs="Times New Roman"/>
          <w:b/>
          <w:sz w:val="28"/>
          <w:szCs w:val="28"/>
        </w:rPr>
        <w:lastRenderedPageBreak/>
        <w:t>Желаем удачного выбора.</w:t>
      </w:r>
    </w:p>
    <w:sectPr w:rsidR="00833AB9" w:rsidRPr="009B2E91" w:rsidSect="009B11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C702F"/>
    <w:multiLevelType w:val="multilevel"/>
    <w:tmpl w:val="2F7C1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C89717F"/>
    <w:multiLevelType w:val="hybridMultilevel"/>
    <w:tmpl w:val="69D489A6"/>
    <w:lvl w:ilvl="0" w:tplc="515A39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30F6D"/>
    <w:multiLevelType w:val="hybridMultilevel"/>
    <w:tmpl w:val="F730742E"/>
    <w:lvl w:ilvl="0" w:tplc="9304A53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919DF"/>
    <w:multiLevelType w:val="hybridMultilevel"/>
    <w:tmpl w:val="9CFCFE7E"/>
    <w:lvl w:ilvl="0" w:tplc="E932E6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7CF0"/>
    <w:rsid w:val="004217B6"/>
    <w:rsid w:val="00631755"/>
    <w:rsid w:val="00657B77"/>
    <w:rsid w:val="00833AB9"/>
    <w:rsid w:val="008F7CF0"/>
    <w:rsid w:val="009B1176"/>
    <w:rsid w:val="009B2E91"/>
    <w:rsid w:val="00AF7FAA"/>
    <w:rsid w:val="00C451B8"/>
    <w:rsid w:val="00CE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26FA"/>
  <w15:docId w15:val="{8A1E4FD2-BEBC-426E-877E-15F915F7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CF0"/>
    <w:pPr>
      <w:ind w:left="720"/>
      <w:contextualSpacing/>
    </w:pPr>
  </w:style>
  <w:style w:type="paragraph" w:styleId="a4">
    <w:name w:val="Plain Text"/>
    <w:basedOn w:val="a"/>
    <w:link w:val="a5"/>
    <w:rsid w:val="00657B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657B7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ArtemSnow</dc:creator>
  <cp:keywords/>
  <dc:description/>
  <cp:lastModifiedBy>Быкова Елизавета Викторовна</cp:lastModifiedBy>
  <cp:revision>5</cp:revision>
  <dcterms:created xsi:type="dcterms:W3CDTF">2011-03-29T14:53:00Z</dcterms:created>
  <dcterms:modified xsi:type="dcterms:W3CDTF">2022-09-05T09:19:00Z</dcterms:modified>
</cp:coreProperties>
</file>